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BAA5F" w14:textId="61B0595C" w:rsidR="008746BB" w:rsidRPr="00C07C15" w:rsidRDefault="00C07C15" w:rsidP="00C07C15">
      <w:pPr>
        <w:rPr>
          <w:rFonts w:hAnsi="Calibri"/>
          <w:b/>
          <w:bCs/>
          <w:color w:val="004357"/>
          <w:kern w:val="24"/>
          <w:sz w:val="52"/>
          <w:szCs w:val="52"/>
        </w:rPr>
      </w:pPr>
      <w:r>
        <w:rPr>
          <w:rFonts w:hAnsi="Calibri"/>
          <w:b/>
          <w:bCs/>
          <w:noProof/>
          <w:color w:val="004357"/>
          <w:kern w:val="24"/>
          <w:sz w:val="52"/>
          <w:szCs w:val="5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BB2F0" wp14:editId="613C43E1">
                <wp:simplePos x="0" y="0"/>
                <wp:positionH relativeFrom="column">
                  <wp:posOffset>4571365</wp:posOffset>
                </wp:positionH>
                <wp:positionV relativeFrom="paragraph">
                  <wp:posOffset>-412115</wp:posOffset>
                </wp:positionV>
                <wp:extent cx="1752600" cy="1714500"/>
                <wp:effectExtent l="0" t="0" r="19050" b="1905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714500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542A5" w14:textId="50FDAFC7" w:rsidR="008746BB" w:rsidRPr="00340BC1" w:rsidRDefault="008746BB" w:rsidP="00340BC1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VUL AAN</w:t>
                            </w:r>
                            <w:r w:rsidRPr="00340BC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hier een extra call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action toevoegen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EBB2F0" id="Ovaal 2" o:spid="_x0000_s1026" style="position:absolute;margin-left:359.95pt;margin-top:-32.45pt;width:138pt;height:1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" fillcolor="#f90" strokecolor="#f90" strokeweight="1pt">
                <v:stroke joinstyle="miter"/>
                <v:textbox>
                  <w:txbxContent>
                    <w:p w14:paraId="03D542A5" w14:textId="50FDAFC7" w:rsidR="008746BB" w:rsidRPr="00340BC1" w:rsidRDefault="008746BB" w:rsidP="00340BC1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VUL AAN</w:t>
                      </w:r>
                      <w:r w:rsidRPr="00340BC1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hier een extra call 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action toevoegen</w:t>
                      </w:r>
                    </w:p>
                  </w:txbxContent>
                </v:textbox>
              </v:oval>
            </w:pict>
          </mc:Fallback>
        </mc:AlternateContent>
      </w:r>
      <w:r w:rsidR="00794216">
        <w:rPr>
          <w:rFonts w:hAnsi="Calibri"/>
          <w:b/>
          <w:bCs/>
          <w:noProof/>
          <w:color w:val="004357"/>
          <w:kern w:val="24"/>
          <w:sz w:val="52"/>
          <w:szCs w:val="52"/>
        </w:rPr>
        <w:t xml:space="preserve">Kop voor </w:t>
      </w:r>
      <w:r w:rsidR="00654ED7">
        <w:rPr>
          <w:rFonts w:hAnsi="Calibri"/>
          <w:b/>
          <w:bCs/>
          <w:noProof/>
          <w:color w:val="004357"/>
          <w:kern w:val="24"/>
          <w:sz w:val="52"/>
          <w:szCs w:val="52"/>
        </w:rPr>
        <w:t>persbericht</w:t>
      </w:r>
      <w:r w:rsidR="00712943" w:rsidRPr="00712943">
        <w:rPr>
          <w:rFonts w:hAnsi="Calibri"/>
          <w:b/>
          <w:bCs/>
          <w:color w:val="004357"/>
          <w:kern w:val="24"/>
          <w:sz w:val="52"/>
          <w:szCs w:val="52"/>
        </w:rPr>
        <w:t xml:space="preserve"> </w:t>
      </w:r>
      <w:r w:rsidR="00712943" w:rsidRPr="00712943">
        <w:rPr>
          <w:rFonts w:hAnsi="Calibri"/>
          <w:b/>
          <w:bCs/>
          <w:color w:val="004357"/>
          <w:kern w:val="24"/>
          <w:sz w:val="36"/>
          <w:szCs w:val="36"/>
        </w:rPr>
        <w:br/>
      </w:r>
      <w:r w:rsidR="00654ED7">
        <w:rPr>
          <w:b/>
          <w:bCs/>
          <w:color w:val="FF9900"/>
          <w:sz w:val="28"/>
          <w:szCs w:val="28"/>
        </w:rPr>
        <w:t>‘On</w:t>
      </w:r>
      <w:r w:rsidR="00654ED7" w:rsidRPr="003D65FB">
        <w:rPr>
          <w:b/>
          <w:bCs/>
          <w:color w:val="FF9900"/>
          <w:sz w:val="28"/>
          <w:szCs w:val="28"/>
        </w:rPr>
        <w:t>dertit</w:t>
      </w:r>
      <w:r w:rsidR="00654ED7">
        <w:rPr>
          <w:b/>
          <w:bCs/>
          <w:color w:val="FF9900"/>
          <w:sz w:val="28"/>
          <w:szCs w:val="28"/>
        </w:rPr>
        <w:t>el of quote</w:t>
      </w:r>
      <w:r w:rsidR="00712943" w:rsidRPr="00712943">
        <w:rPr>
          <w:b/>
          <w:bCs/>
          <w:color w:val="FF9900"/>
          <w:sz w:val="28"/>
          <w:szCs w:val="28"/>
        </w:rPr>
        <w:t>'</w:t>
      </w:r>
    </w:p>
    <w:p w14:paraId="02B3BB82" w14:textId="77777777" w:rsidR="00712943" w:rsidRDefault="00712943">
      <w:pPr>
        <w:rPr>
          <w:b/>
          <w:bCs/>
        </w:rPr>
      </w:pPr>
      <w:r w:rsidRPr="0071294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4EC66" wp14:editId="0DD58A0B">
                <wp:simplePos x="0" y="0"/>
                <wp:positionH relativeFrom="margin">
                  <wp:posOffset>-84455</wp:posOffset>
                </wp:positionH>
                <wp:positionV relativeFrom="paragraph">
                  <wp:posOffset>81915</wp:posOffset>
                </wp:positionV>
                <wp:extent cx="6073140" cy="1477010"/>
                <wp:effectExtent l="0" t="0" r="0" b="0"/>
                <wp:wrapNone/>
                <wp:docPr id="6" name="Tekstva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5C3343-37C9-4E82-8DDF-044DF8AA5D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B3E521" w14:textId="755B20DF" w:rsidR="008746BB" w:rsidRPr="00654ED7" w:rsidRDefault="008746BB" w:rsidP="00C07C15">
                            <w:pPr>
                              <w:rPr>
                                <w:rFonts w:hAnsi="Calibri"/>
                                <w:color w:val="004357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54ED7">
                              <w:rPr>
                                <w:rFonts w:hAnsi="Calibri"/>
                                <w:color w:val="004357"/>
                                <w:kern w:val="24"/>
                                <w:sz w:val="28"/>
                                <w:szCs w:val="28"/>
                              </w:rPr>
                              <w:t xml:space="preserve">Plaats, datum – Inleidende alinea: </w:t>
                            </w:r>
                            <w:r>
                              <w:rPr>
                                <w:rFonts w:hAnsi="Calibri"/>
                                <w:color w:val="004357"/>
                                <w:kern w:val="24"/>
                                <w:sz w:val="28"/>
                                <w:szCs w:val="28"/>
                              </w:rPr>
                              <w:t xml:space="preserve">Vertel de lezer, wie, wat, waar, wanneer, waarom en hoe.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04EC66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-6.65pt;margin-top:6.45pt;width:478.2pt;height:116.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" filled="f" stroked="f">
                <v:textbox style="mso-fit-shape-to-text:t">
                  <w:txbxContent>
                    <w:p w14:paraId="36B3E521" w14:textId="755B20DF" w:rsidR="008746BB" w:rsidRPr="00654ED7" w:rsidRDefault="008746BB" w:rsidP="00C07C15">
                      <w:pPr>
                        <w:rPr>
                          <w:rFonts w:hAnsi="Calibri"/>
                          <w:color w:val="004357"/>
                          <w:kern w:val="24"/>
                          <w:sz w:val="28"/>
                          <w:szCs w:val="28"/>
                        </w:rPr>
                      </w:pPr>
                      <w:r w:rsidRPr="00654ED7">
                        <w:rPr>
                          <w:rFonts w:hAnsi="Calibri"/>
                          <w:color w:val="004357"/>
                          <w:kern w:val="24"/>
                          <w:sz w:val="28"/>
                          <w:szCs w:val="28"/>
                        </w:rPr>
                        <w:t xml:space="preserve">Plaats, datum – Inleidende alinea: </w:t>
                      </w:r>
                      <w:r>
                        <w:rPr>
                          <w:rFonts w:hAnsi="Calibri"/>
                          <w:color w:val="004357"/>
                          <w:kern w:val="24"/>
                          <w:sz w:val="28"/>
                          <w:szCs w:val="28"/>
                        </w:rPr>
                        <w:t xml:space="preserve">Vertel de lezer, wie, wat, waar, wanneer, waarom en hoe.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D1828" w14:textId="77777777" w:rsidR="00712943" w:rsidRDefault="00712943"/>
    <w:p w14:paraId="11049DA3" w14:textId="77777777" w:rsidR="00712943" w:rsidRPr="00654ED7" w:rsidRDefault="00712943">
      <w:pP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</w:pPr>
    </w:p>
    <w:p w14:paraId="79203E4B" w14:textId="61CE6D76" w:rsidR="00712943" w:rsidRPr="00654ED7" w:rsidRDefault="00654ED7">
      <w:pP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</w:pPr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&lt;Vergeet niet een </w:t>
      </w:r>
      <w:proofErr w:type="spellStart"/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foto</w:t>
      </w:r>
      <w:proofErr w:type="spellEnd"/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bij</w:t>
      </w:r>
      <w:proofErr w:type="spellEnd"/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te</w:t>
      </w:r>
      <w:proofErr w:type="spellEnd"/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voegen</w:t>
      </w:r>
      <w:proofErr w:type="spellEnd"/>
      <w:r w:rsidRPr="00654ED7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&gt;</w:t>
      </w:r>
      <w: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br/>
      </w:r>
    </w:p>
    <w:p w14:paraId="4CB55031" w14:textId="68C61EEB" w:rsidR="00794216" w:rsidRPr="00794216" w:rsidRDefault="008746BB" w:rsidP="007A64B1">
      <w:pPr>
        <w:autoSpaceDE w:val="0"/>
        <w:autoSpaceDN w:val="0"/>
        <w:adjustRightInd w:val="0"/>
        <w:spacing w:after="0" w:line="240" w:lineRule="auto"/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</w:pPr>
      <w:proofErr w:type="spellStart"/>
      <w: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Lopende</w:t>
      </w:r>
      <w:proofErr w:type="spellEnd"/>
      <w: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tekst</w:t>
      </w:r>
      <w:proofErr w:type="spellEnd"/>
      <w: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: </w:t>
      </w:r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Lorem ipsum dolor sit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amet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,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consectetur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adipiscing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elit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,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sed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do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eiusmod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tempor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incididunt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ut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labore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et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dolore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magna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aliqua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.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Ut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enim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ad minim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veniam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,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quis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nostrud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exercitation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ullamco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laboris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nisi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ut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aliquip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ex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ea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commodo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consequat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.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Duis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aute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irure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dolor in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reprehenderit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in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voluptate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velit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esse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cillum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dolore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eu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fugiat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nulla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pariatur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.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Excepteur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sint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occaecat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cupidatat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non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proident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,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sunt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in culpa qui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officia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deserunt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mollit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anim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id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est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laborum</w:t>
      </w:r>
      <w:proofErr w:type="spellEnd"/>
      <w:r w:rsidR="00794216"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.</w:t>
      </w:r>
    </w:p>
    <w:p w14:paraId="797FD4E3" w14:textId="77777777" w:rsidR="00794216" w:rsidRPr="00794216" w:rsidRDefault="00794216" w:rsidP="007A64B1">
      <w:pPr>
        <w:autoSpaceDE w:val="0"/>
        <w:autoSpaceDN w:val="0"/>
        <w:adjustRightInd w:val="0"/>
        <w:spacing w:after="0" w:line="240" w:lineRule="auto"/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</w:pPr>
    </w:p>
    <w:p w14:paraId="0F04E9ED" w14:textId="553070CA" w:rsidR="007A64B1" w:rsidRPr="00794216" w:rsidRDefault="00794216" w:rsidP="007A64B1">
      <w:pPr>
        <w:autoSpaceDE w:val="0"/>
        <w:autoSpaceDN w:val="0"/>
        <w:adjustRightInd w:val="0"/>
        <w:spacing w:after="0" w:line="240" w:lineRule="auto"/>
        <w:rPr>
          <w:rFonts w:hAnsi="Calibri"/>
          <w:b/>
          <w:bCs/>
          <w:color w:val="262626" w:themeColor="text1" w:themeTint="D9"/>
          <w:kern w:val="24"/>
          <w:sz w:val="24"/>
          <w:szCs w:val="24"/>
          <w:lang w:val="en-US"/>
        </w:rPr>
      </w:pPr>
      <w:proofErr w:type="spellStart"/>
      <w:r w:rsidRPr="00794216">
        <w:rPr>
          <w:rFonts w:hAnsi="Calibri"/>
          <w:b/>
          <w:bCs/>
          <w:color w:val="262626" w:themeColor="text1" w:themeTint="D9"/>
          <w:kern w:val="24"/>
          <w:sz w:val="24"/>
          <w:szCs w:val="24"/>
          <w:lang w:val="en-US"/>
        </w:rPr>
        <w:t>Tussenkop</w:t>
      </w:r>
      <w:proofErr w:type="spellEnd"/>
    </w:p>
    <w:p w14:paraId="4A8ED3A8" w14:textId="3992846A" w:rsidR="007A64B1" w:rsidRPr="00794216" w:rsidRDefault="00794216" w:rsidP="007A64B1">
      <w:pPr>
        <w:autoSpaceDE w:val="0"/>
        <w:autoSpaceDN w:val="0"/>
        <w:adjustRightInd w:val="0"/>
        <w:spacing w:after="0" w:line="240" w:lineRule="auto"/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</w:pPr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Lorem ipsum dolor sit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amet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,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consectetur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adipiscing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elit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,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sed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do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eiusmod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tempor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incididunt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ut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labore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et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dolore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magna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aliqua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.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Ut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enim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ad minim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veniam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,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quis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nostrud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exercitation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ullamco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laboris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nisi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ut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aliquip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ex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ea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commodo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consequat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.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Duis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aute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irure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dolor in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reprehenderit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in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voluptate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velit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esse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cillum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dolore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eu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fugiat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nulla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pariatur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.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Excepteur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sint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occaecat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cupidatat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non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proident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,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sunt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in culpa qui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officia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deserunt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mollit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anim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id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est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laborum</w:t>
      </w:r>
      <w:proofErr w:type="spellEnd"/>
      <w:r w:rsidRPr="00794216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.</w:t>
      </w:r>
    </w:p>
    <w:p w14:paraId="645AB476" w14:textId="4854B322" w:rsidR="007A64B1" w:rsidRDefault="007A64B1" w:rsidP="007A64B1">
      <w:pPr>
        <w:autoSpaceDE w:val="0"/>
        <w:autoSpaceDN w:val="0"/>
        <w:adjustRightInd w:val="0"/>
        <w:spacing w:after="0" w:line="240" w:lineRule="auto"/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</w:pPr>
    </w:p>
    <w:p w14:paraId="7AD636D7" w14:textId="1FF6F8D9" w:rsidR="008746BB" w:rsidRPr="00946062" w:rsidRDefault="003D65FB" w:rsidP="008746BB">
      <w:pPr>
        <w:rPr>
          <w:rFonts w:cstheme="minorHAnsi"/>
          <w:bCs/>
        </w:rPr>
      </w:pPr>
      <w:r w:rsidRPr="003D65FB">
        <w:rPr>
          <w:rFonts w:hAnsi="Calibri"/>
          <w:b/>
          <w:bCs/>
          <w:color w:val="262626" w:themeColor="text1" w:themeTint="D9"/>
          <w:kern w:val="24"/>
          <w:sz w:val="24"/>
          <w:szCs w:val="24"/>
          <w:lang w:val="en-US"/>
        </w:rPr>
        <w:t>Laat</w:t>
      </w:r>
      <w:r w:rsidR="008746BB" w:rsidRPr="003D65FB">
        <w:rPr>
          <w:rFonts w:hAnsi="Calibri"/>
          <w:b/>
          <w:bCs/>
          <w:color w:val="262626" w:themeColor="text1" w:themeTint="D9"/>
          <w:kern w:val="24"/>
          <w:sz w:val="24"/>
          <w:szCs w:val="24"/>
          <w:lang w:val="en-US"/>
        </w:rPr>
        <w:t xml:space="preserve"> het Nationaal Park</w:t>
      </w:r>
      <w:r w:rsidRPr="003D65FB">
        <w:rPr>
          <w:rFonts w:hAnsi="Calibri"/>
          <w:b/>
          <w:bCs/>
          <w:color w:val="262626" w:themeColor="text1" w:themeTint="D9"/>
          <w:kern w:val="24"/>
          <w:sz w:val="24"/>
          <w:szCs w:val="24"/>
          <w:lang w:val="en-US"/>
        </w:rPr>
        <w:t xml:space="preserve"> groeien</w:t>
      </w:r>
      <w:r w:rsidR="008746BB" w:rsidRPr="003D65FB">
        <w:rPr>
          <w:rFonts w:hAnsi="Calibri"/>
          <w:b/>
          <w:bCs/>
          <w:color w:val="262626" w:themeColor="text1" w:themeTint="D9"/>
          <w:kern w:val="24"/>
          <w:sz w:val="24"/>
          <w:szCs w:val="24"/>
          <w:lang w:val="en-US"/>
        </w:rPr>
        <w:br/>
      </w:r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Heuvelrugtuinen is een initiatief van Nationaal Park Utrecht Heuvelrug, Natuur en Milieufederatie Utrecht en IVN Natuureducatie. Met </w:t>
      </w:r>
      <w:proofErr w:type="spellStart"/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ondersteuning</w:t>
      </w:r>
      <w:proofErr w:type="spellEnd"/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van </w:t>
      </w:r>
      <w:bookmarkStart w:id="0" w:name="_GoBack"/>
      <w:bookmarkEnd w:id="0"/>
      <w: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steeds </w:t>
      </w:r>
      <w:proofErr w:type="spellStart"/>
      <w:r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meer</w:t>
      </w:r>
      <w:proofErr w:type="spellEnd"/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</w:t>
      </w:r>
      <w:proofErr w:type="spellStart"/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Heuvelruggemeenten</w:t>
      </w:r>
      <w:proofErr w:type="spellEnd"/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en diverse trouwe sponsoren kunnen zij dit project realiseren. Is jouw tuin een al een Heuvelrugtuin? Daar mag je trots op zijn! Meld hem ook aan voor op de overzichtskaart op </w:t>
      </w:r>
      <w:proofErr w:type="spellStart"/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onze</w:t>
      </w:r>
      <w:proofErr w:type="spellEnd"/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 xml:space="preserve"> website: </w:t>
      </w:r>
      <w:hyperlink r:id="rId9" w:history="1">
        <w:r w:rsidR="008746BB" w:rsidRPr="003D65FB">
          <w:rPr>
            <w:rFonts w:hAnsi="Calibri"/>
            <w:b/>
            <w:color w:val="FF9900"/>
            <w:kern w:val="24"/>
            <w:sz w:val="24"/>
            <w:szCs w:val="24"/>
            <w:u w:val="single"/>
            <w:lang w:val="en-US"/>
          </w:rPr>
          <w:t>www.jouwheuvelrugtuin.nl</w:t>
        </w:r>
      </w:hyperlink>
      <w:r w:rsidR="008746BB" w:rsidRPr="003D65FB">
        <w:rPr>
          <w:rFonts w:hAnsi="Calibri"/>
          <w:color w:val="262626" w:themeColor="text1" w:themeTint="D9"/>
          <w:kern w:val="24"/>
          <w:sz w:val="24"/>
          <w:szCs w:val="24"/>
          <w:lang w:val="en-US"/>
        </w:rPr>
        <w:t>.</w:t>
      </w:r>
      <w:bookmarkStart w:id="1" w:name="_Hlk57041497"/>
    </w:p>
    <w:bookmarkEnd w:id="1"/>
    <w:p w14:paraId="10E4BD78" w14:textId="1614D9A8" w:rsidR="008746BB" w:rsidRPr="00946062" w:rsidRDefault="008746BB" w:rsidP="008746BB">
      <w:pPr>
        <w:rPr>
          <w:rFonts w:cstheme="minorHAnsi"/>
          <w:bCs/>
        </w:rPr>
      </w:pPr>
      <w:r w:rsidRPr="00946062">
        <w:rPr>
          <w:rFonts w:cstheme="minorHAnsi"/>
          <w:bCs/>
        </w:rPr>
        <w:t>-------------------------------------------------------------------------------------------------------------------------------------</w:t>
      </w:r>
    </w:p>
    <w:p w14:paraId="3245633C" w14:textId="77777777" w:rsidR="008746BB" w:rsidRPr="00946062" w:rsidRDefault="008746BB" w:rsidP="003D65FB">
      <w:pPr>
        <w:spacing w:line="240" w:lineRule="auto"/>
        <w:rPr>
          <w:rFonts w:cstheme="minorHAnsi"/>
          <w:bCs/>
        </w:rPr>
      </w:pPr>
      <w:r w:rsidRPr="00946062">
        <w:rPr>
          <w:rFonts w:cstheme="minorHAnsi"/>
          <w:bCs/>
        </w:rPr>
        <w:t>Einde persbericht, noot voor de redactie – niet ter publicatie</w:t>
      </w:r>
    </w:p>
    <w:p w14:paraId="7468FD9C" w14:textId="11CEC8C4" w:rsidR="008746BB" w:rsidRPr="008746BB" w:rsidRDefault="008746BB" w:rsidP="003D65FB">
      <w:pPr>
        <w:spacing w:line="240" w:lineRule="auto"/>
        <w:rPr>
          <w:rFonts w:cstheme="minorHAnsi"/>
          <w:bCs/>
        </w:rPr>
      </w:pPr>
      <w:r w:rsidRPr="00946062">
        <w:rPr>
          <w:rFonts w:cstheme="minorHAnsi"/>
          <w:bCs/>
        </w:rPr>
        <w:t>Voor meer vragen en/of informatie:</w:t>
      </w:r>
      <w:r w:rsidRPr="00946062">
        <w:rPr>
          <w:rFonts w:cstheme="minorHAnsi"/>
          <w:bCs/>
        </w:rPr>
        <w:br/>
      </w:r>
      <w:r w:rsidR="003D65FB">
        <w:rPr>
          <w:rFonts w:cstheme="minorHAnsi"/>
          <w:b/>
          <w:bCs/>
        </w:rPr>
        <w:t>&lt;Voor- en achternaam, telefoonnummer, e-mailadres&gt;</w:t>
      </w:r>
    </w:p>
    <w:sectPr w:rsidR="008746BB" w:rsidRPr="008746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F66AE" w14:textId="77777777" w:rsidR="001C64BF" w:rsidRDefault="001C64BF" w:rsidP="00340BC1">
      <w:pPr>
        <w:spacing w:after="0" w:line="240" w:lineRule="auto"/>
      </w:pPr>
      <w:r>
        <w:separator/>
      </w:r>
    </w:p>
  </w:endnote>
  <w:endnote w:type="continuationSeparator" w:id="0">
    <w:p w14:paraId="0CECE1CF" w14:textId="77777777" w:rsidR="001C64BF" w:rsidRDefault="001C64BF" w:rsidP="0034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5E6DB" w14:textId="77777777" w:rsidR="008746BB" w:rsidRDefault="008746B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1D68549" wp14:editId="1DC403DF">
          <wp:simplePos x="0" y="0"/>
          <wp:positionH relativeFrom="page">
            <wp:align>left</wp:align>
          </wp:positionH>
          <wp:positionV relativeFrom="paragraph">
            <wp:posOffset>-3764891</wp:posOffset>
          </wp:positionV>
          <wp:extent cx="7749540" cy="4374492"/>
          <wp:effectExtent l="0" t="0" r="3810" b="762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437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9672" w14:textId="77777777" w:rsidR="001C64BF" w:rsidRDefault="001C64BF" w:rsidP="00340BC1">
      <w:pPr>
        <w:spacing w:after="0" w:line="240" w:lineRule="auto"/>
      </w:pPr>
      <w:r>
        <w:separator/>
      </w:r>
    </w:p>
  </w:footnote>
  <w:footnote w:type="continuationSeparator" w:id="0">
    <w:p w14:paraId="0650A7C6" w14:textId="77777777" w:rsidR="001C64BF" w:rsidRDefault="001C64BF" w:rsidP="0034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04F47" w14:textId="7B4FFEFD" w:rsidR="008746BB" w:rsidRPr="00654ED7" w:rsidRDefault="008746BB">
    <w:pPr>
      <w:pStyle w:val="Koptekst"/>
      <w:rPr>
        <w:rFonts w:cstheme="minorHAnsi"/>
        <w:b/>
        <w:sz w:val="28"/>
        <w:szCs w:val="28"/>
      </w:rPr>
    </w:pPr>
    <w:r w:rsidRPr="004F10CF">
      <w:rPr>
        <w:rFonts w:cstheme="minorHAnsi"/>
        <w:b/>
        <w:sz w:val="28"/>
        <w:szCs w:val="28"/>
      </w:rPr>
      <w:t>PERSBERICHT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43"/>
    <w:rsid w:val="0004177A"/>
    <w:rsid w:val="000B4BAB"/>
    <w:rsid w:val="001C64BF"/>
    <w:rsid w:val="00340BC1"/>
    <w:rsid w:val="003D65FB"/>
    <w:rsid w:val="00520F53"/>
    <w:rsid w:val="00627832"/>
    <w:rsid w:val="00654ED7"/>
    <w:rsid w:val="00712943"/>
    <w:rsid w:val="00794216"/>
    <w:rsid w:val="007A64B1"/>
    <w:rsid w:val="007D0B99"/>
    <w:rsid w:val="008746BB"/>
    <w:rsid w:val="00902CD5"/>
    <w:rsid w:val="009B5A7B"/>
    <w:rsid w:val="00A67BD0"/>
    <w:rsid w:val="00C07C15"/>
    <w:rsid w:val="00C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AFDC9"/>
  <w15:chartTrackingRefBased/>
  <w15:docId w15:val="{2B243A80-DAEC-4355-A144-75A81ED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4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0BC1"/>
  </w:style>
  <w:style w:type="paragraph" w:styleId="Voettekst">
    <w:name w:val="footer"/>
    <w:basedOn w:val="Standaard"/>
    <w:link w:val="VoettekstChar"/>
    <w:uiPriority w:val="99"/>
    <w:unhideWhenUsed/>
    <w:rsid w:val="0034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0BC1"/>
  </w:style>
  <w:style w:type="character" w:styleId="Hyperlink">
    <w:name w:val="Hyperlink"/>
    <w:basedOn w:val="Standaardalinea-lettertype"/>
    <w:uiPriority w:val="99"/>
    <w:unhideWhenUsed/>
    <w:rsid w:val="007A64B1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7A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ouwheuvelrugtuin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2be34-4e5c-4928-aa8e-27013db96714" xsi:nil="true"/>
    <lcf76f155ced4ddcb4097134ff3c332f xmlns="1deae145-dfbd-4b9b-bcfb-fa93580c2b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4996792A405459B8C1AE98176AD4C" ma:contentTypeVersion="14" ma:contentTypeDescription="Een nieuw document maken." ma:contentTypeScope="" ma:versionID="b578898af3656710458c6bef638d0af3">
  <xsd:schema xmlns:xsd="http://www.w3.org/2001/XMLSchema" xmlns:xs="http://www.w3.org/2001/XMLSchema" xmlns:p="http://schemas.microsoft.com/office/2006/metadata/properties" xmlns:ns2="1deae145-dfbd-4b9b-bcfb-fa93580c2bd0" xmlns:ns3="3842be34-4e5c-4928-aa8e-27013db96714" targetNamespace="http://schemas.microsoft.com/office/2006/metadata/properties" ma:root="true" ma:fieldsID="ac817fdf9cd10b366d853fb223a31344" ns2:_="" ns3:_="">
    <xsd:import namespace="1deae145-dfbd-4b9b-bcfb-fa93580c2bd0"/>
    <xsd:import namespace="3842be34-4e5c-4928-aa8e-27013db96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e145-dfbd-4b9b-bcfb-fa93580c2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b496924-dbd1-44d4-93e4-0fbac2e2c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2be34-4e5c-4928-aa8e-27013db967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fc609b-54b5-47f3-995c-71c89dcb48fb}" ma:internalName="TaxCatchAll" ma:showField="CatchAllData" ma:web="3842be34-4e5c-4928-aa8e-27013db96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D1429-37B7-4154-9A9F-B32A19156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18C00-7A88-405E-89EC-BEED47CBD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577430-E8A3-42CD-9B6A-B55DA460C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de Kruijf</dc:creator>
  <cp:keywords/>
  <dc:description/>
  <cp:lastModifiedBy>Judith Algra</cp:lastModifiedBy>
  <cp:revision>2</cp:revision>
  <cp:lastPrinted>2020-08-18T20:48:00Z</cp:lastPrinted>
  <dcterms:created xsi:type="dcterms:W3CDTF">2023-02-16T14:28:00Z</dcterms:created>
  <dcterms:modified xsi:type="dcterms:W3CDTF">2023-02-16T14:28:00Z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0x0101002514996792A405459B8C1AE98176AD4C</vt:lpwstr>
  </property>
</Properties>
</file>